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2025年硕士研究生复试专业课程考试大纲</w:t>
      </w:r>
    </w:p>
    <w:p>
      <w:pPr>
        <w:snapToGrid w:val="0"/>
        <w:spacing w:line="276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（</w:t>
      </w:r>
      <w:r>
        <w:rPr>
          <w:b/>
          <w:sz w:val="24"/>
        </w:rPr>
        <w:t>结构工程、防灾减灾工程及防护工程、智慧城市方向</w:t>
      </w:r>
      <w:r>
        <w:rPr>
          <w:rFonts w:eastAsia="黑体"/>
          <w:sz w:val="36"/>
        </w:rPr>
        <w:t>）</w:t>
      </w:r>
    </w:p>
    <w:p>
      <w:pPr>
        <w:spacing w:after="0" w:line="276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科目代码：00901</w:t>
      </w:r>
    </w:p>
    <w:p>
      <w:pPr>
        <w:spacing w:after="0" w:line="276" w:lineRule="auto"/>
        <w:ind w:firstLine="280" w:firstLineChars="100"/>
        <w:rPr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b/>
          <w:bCs/>
          <w:sz w:val="28"/>
          <w:szCs w:val="28"/>
        </w:rPr>
        <w:t>钢结构</w:t>
      </w:r>
    </w:p>
    <w:p>
      <w:pPr>
        <w:spacing w:line="276" w:lineRule="auto"/>
        <w:ind w:firstLine="240" w:firstLineChars="100"/>
        <w:rPr>
          <w:sz w:val="24"/>
        </w:rPr>
      </w:pPr>
      <w:r>
        <w:rPr>
          <w:sz w:val="24"/>
        </w:rPr>
        <w:t>一、考试大纲</w:t>
      </w:r>
    </w:p>
    <w:p>
      <w:pPr>
        <w:spacing w:line="276" w:lineRule="auto"/>
        <w:ind w:firstLine="480" w:firstLineChars="200"/>
        <w:rPr>
          <w:bCs/>
          <w:sz w:val="24"/>
        </w:rPr>
      </w:pPr>
      <w:r>
        <w:rPr>
          <w:bCs/>
          <w:sz w:val="24"/>
          <w:szCs w:val="21"/>
        </w:rPr>
        <w:t>1</w:t>
      </w:r>
      <w:r>
        <w:rPr>
          <w:bCs/>
          <w:sz w:val="24"/>
        </w:rPr>
        <w:t>）建筑钢材及性能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钢结构的特点及合理应用范围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钢结构的设计方法</w:t>
      </w:r>
    </w:p>
    <w:p>
      <w:pPr>
        <w:pStyle w:val="2"/>
        <w:numPr>
          <w:ilvl w:val="0"/>
          <w:numId w:val="1"/>
        </w:numPr>
        <w:spacing w:line="276" w:lineRule="auto"/>
        <w:ind w:firstLineChars="0"/>
      </w:pPr>
      <w:r>
        <w:t>钢材的主要性能，影响钢材性能的各种因素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>2）钢结构的连接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焊接残余应力和焊接变形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角焊缝和对接焊缝连接的构造、工作性能和计算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螺栓连接的构造、工作性能和计算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>3）轴心受力构件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轴心受力构件的特点和截面形式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轴心受力构件的强度和刚度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轴心受压构件的整体稳定、局部稳定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实腹式和格构式轴心受力构件的设计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轴心受压构件的柱头和柱脚构造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>4）受弯构件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梁的种类和截面形式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受弯构件的强度和刚度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受弯构件的整体稳定和局部稳定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实腹梁的截面设计和构造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sz w:val="24"/>
        </w:rPr>
      </w:pPr>
      <w:r>
        <w:rPr>
          <w:sz w:val="24"/>
        </w:rPr>
        <w:t>压弯和拉弯构件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sz w:val="24"/>
        </w:rPr>
        <w:t>压弯和拉弯构件的应用和截面形式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sz w:val="24"/>
        </w:rPr>
        <w:t>压弯和拉弯构件</w:t>
      </w:r>
      <w:r>
        <w:rPr>
          <w:bCs/>
          <w:sz w:val="24"/>
        </w:rPr>
        <w:t>强度和刚度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实腹式压弯构件的整体稳定和局部稳定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sz w:val="24"/>
        </w:rPr>
        <w:t>压弯构件的</w:t>
      </w:r>
      <w:r>
        <w:rPr>
          <w:bCs/>
          <w:sz w:val="24"/>
        </w:rPr>
        <w:t>柱头和柱脚构造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>6）钢屋盖结构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屋盖结构的组成形式及钢屋盖的支撑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普通钢屋架的杆件及节点设计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>二、参考书目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 xml:space="preserve">   《钢结构设计原理》（第二版）张耀春主编 高等教育出版社　2020</w:t>
      </w: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</w:p>
    <w:p>
      <w:pPr>
        <w:snapToGrid w:val="0"/>
        <w:spacing w:line="276" w:lineRule="auto"/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eastAsia="黑体"/>
          <w:sz w:val="36"/>
        </w:rPr>
        <w:t>2025年硕士研究生复试专业课程考试大纲</w:t>
      </w:r>
    </w:p>
    <w:p>
      <w:pPr>
        <w:snapToGrid w:val="0"/>
        <w:spacing w:line="276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（</w:t>
      </w:r>
      <w:r>
        <w:rPr>
          <w:b/>
          <w:sz w:val="24"/>
        </w:rPr>
        <w:t>结构工程、防灾减灾工程及防护工程、智慧城市方向</w:t>
      </w:r>
      <w:r>
        <w:rPr>
          <w:rFonts w:eastAsia="黑体"/>
          <w:sz w:val="36"/>
        </w:rPr>
        <w:t>）</w:t>
      </w:r>
    </w:p>
    <w:p>
      <w:pPr>
        <w:spacing w:after="0" w:line="276" w:lineRule="auto"/>
        <w:ind w:firstLine="280" w:firstLineChars="1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科目代码：00902</w:t>
      </w:r>
    </w:p>
    <w:p>
      <w:pPr>
        <w:spacing w:after="0" w:line="276" w:lineRule="auto"/>
        <w:ind w:firstLine="280" w:firstLineChars="1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科目名称：混凝土结构</w:t>
      </w:r>
    </w:p>
    <w:p>
      <w:pPr>
        <w:spacing w:line="276" w:lineRule="auto"/>
        <w:ind w:left="359" w:leftChars="171" w:firstLine="240" w:firstLineChars="100"/>
        <w:rPr>
          <w:sz w:val="24"/>
        </w:rPr>
      </w:pPr>
      <w:r>
        <w:rPr>
          <w:sz w:val="24"/>
        </w:rPr>
        <w:t>一、考试大纲：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1）材料的力学性能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钢筋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混凝土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钢筋与混凝土之间的黏结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2）混凝土结构的设计方法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sz w:val="24"/>
        </w:rPr>
        <w:t>结构按概率极限状态设计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承载能力极限状态和正常使用极限状态计算要求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3）受弯构件正截面承载力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少筋梁、适筋梁、超筋梁的概念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单筋矩形截面受弯构件正截面承载能力计算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双筋矩形截面受弯构件正截面承载力计算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T形截面梁的正截面承载力计算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4）混凝土构件斜截面承载力计算方法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斜拉、剪压、斜压破坏的概念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无腹筋梁斜截面受剪承载力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有腹筋梁的斜截面受剪承载力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斜截面受弯的计算与构造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5）受扭构件扭曲承载力的计算方法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矩形纯扭构件的受力性能与扭曲截面承载力计算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矩形截面弯剪扭构件的承载力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6）受压构件的承载力计算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轴压、大偏压、小偏压的分类与受力性能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轴压承载力计算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偏心受压构件承载力计算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7）混凝土构件变形、裂缝的验算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裂缝变形控制验算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裂缝宽度验算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8）预应力混凝土构件设计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预应力的基本概念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预应力受拉构件设计</w:t>
      </w:r>
    </w:p>
    <w:p>
      <w:pPr>
        <w:spacing w:line="276" w:lineRule="auto"/>
        <w:ind w:firstLine="720" w:firstLineChars="300"/>
        <w:rPr>
          <w:sz w:val="24"/>
        </w:rPr>
      </w:pPr>
      <w:r>
        <w:rPr>
          <w:sz w:val="24"/>
        </w:rPr>
        <w:t>9）混凝土现浇楼盖设计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单向板肋梁楼盖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连续梁板塑性设计</w:t>
      </w:r>
    </w:p>
    <w:p>
      <w:pPr>
        <w:numPr>
          <w:ilvl w:val="0"/>
          <w:numId w:val="1"/>
        </w:numPr>
        <w:spacing w:line="276" w:lineRule="auto"/>
        <w:rPr>
          <w:bCs/>
          <w:sz w:val="24"/>
        </w:rPr>
      </w:pPr>
      <w:r>
        <w:rPr>
          <w:bCs/>
          <w:sz w:val="24"/>
        </w:rPr>
        <w:t>弯矩包络图与主梁设计方法</w:t>
      </w:r>
    </w:p>
    <w:p>
      <w:pPr>
        <w:tabs>
          <w:tab w:val="left" w:pos="5430"/>
        </w:tabs>
        <w:spacing w:line="276" w:lineRule="auto"/>
        <w:ind w:firstLine="480" w:firstLineChars="200"/>
        <w:rPr>
          <w:sz w:val="24"/>
        </w:rPr>
      </w:pPr>
      <w:r>
        <w:rPr>
          <w:sz w:val="24"/>
        </w:rPr>
        <w:t>二、参考书目：</w:t>
      </w:r>
    </w:p>
    <w:p>
      <w:pPr>
        <w:tabs>
          <w:tab w:val="left" w:pos="5130"/>
        </w:tabs>
        <w:spacing w:line="276" w:lineRule="auto"/>
        <w:ind w:firstLine="424" w:firstLineChars="177"/>
        <w:rPr>
          <w:sz w:val="24"/>
        </w:rPr>
      </w:pPr>
      <w:r>
        <w:rPr>
          <w:sz w:val="24"/>
        </w:rPr>
        <w:t>《混凝土及砌体结构》（上、下册）.王振东、邹超英主编.中国建筑工业出版社.2014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35F4"/>
    <w:multiLevelType w:val="multilevel"/>
    <w:tmpl w:val="64AB35F4"/>
    <w:lvl w:ilvl="0" w:tentative="0">
      <w:start w:val="1"/>
      <w:numFmt w:val="bullet"/>
      <w:lvlText w:val="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730B4160"/>
    <w:multiLevelType w:val="multilevel"/>
    <w:tmpl w:val="730B4160"/>
    <w:lvl w:ilvl="0" w:tentative="0">
      <w:start w:val="5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D2"/>
    <w:rsid w:val="0000290F"/>
    <w:rsid w:val="00033D8A"/>
    <w:rsid w:val="00051F76"/>
    <w:rsid w:val="0007559E"/>
    <w:rsid w:val="000911FE"/>
    <w:rsid w:val="00097FFD"/>
    <w:rsid w:val="000B12FF"/>
    <w:rsid w:val="000B1B30"/>
    <w:rsid w:val="000B78EB"/>
    <w:rsid w:val="000D3AD5"/>
    <w:rsid w:val="00165B08"/>
    <w:rsid w:val="001F399C"/>
    <w:rsid w:val="001F66DC"/>
    <w:rsid w:val="00207A24"/>
    <w:rsid w:val="002E2DB8"/>
    <w:rsid w:val="003009C8"/>
    <w:rsid w:val="003457B4"/>
    <w:rsid w:val="00353CD2"/>
    <w:rsid w:val="003640BE"/>
    <w:rsid w:val="00387785"/>
    <w:rsid w:val="00465B03"/>
    <w:rsid w:val="004828D6"/>
    <w:rsid w:val="004A15CA"/>
    <w:rsid w:val="00541C9F"/>
    <w:rsid w:val="00554EA6"/>
    <w:rsid w:val="00556C4C"/>
    <w:rsid w:val="005620FA"/>
    <w:rsid w:val="005C362C"/>
    <w:rsid w:val="006A380A"/>
    <w:rsid w:val="006C60DD"/>
    <w:rsid w:val="006C7FD0"/>
    <w:rsid w:val="00787CB1"/>
    <w:rsid w:val="007A60B5"/>
    <w:rsid w:val="007F0FBD"/>
    <w:rsid w:val="007F6A65"/>
    <w:rsid w:val="008134B1"/>
    <w:rsid w:val="0084525F"/>
    <w:rsid w:val="008B513B"/>
    <w:rsid w:val="008E7EE3"/>
    <w:rsid w:val="00930EE7"/>
    <w:rsid w:val="00950F08"/>
    <w:rsid w:val="009513AA"/>
    <w:rsid w:val="00954239"/>
    <w:rsid w:val="0098289A"/>
    <w:rsid w:val="009876FA"/>
    <w:rsid w:val="009B6F4F"/>
    <w:rsid w:val="00A13140"/>
    <w:rsid w:val="00A14BBE"/>
    <w:rsid w:val="00B5081E"/>
    <w:rsid w:val="00BB0608"/>
    <w:rsid w:val="00BF180A"/>
    <w:rsid w:val="00C07D03"/>
    <w:rsid w:val="00C91E23"/>
    <w:rsid w:val="00C93821"/>
    <w:rsid w:val="00CC290C"/>
    <w:rsid w:val="00CE3124"/>
    <w:rsid w:val="00D026F0"/>
    <w:rsid w:val="00DA223C"/>
    <w:rsid w:val="00E233B6"/>
    <w:rsid w:val="00E719AA"/>
    <w:rsid w:val="00EB2F43"/>
    <w:rsid w:val="00F0558E"/>
    <w:rsid w:val="00F343EF"/>
    <w:rsid w:val="00FE63D1"/>
    <w:rsid w:val="0DCD4B40"/>
    <w:rsid w:val="17365554"/>
    <w:rsid w:val="174430D8"/>
    <w:rsid w:val="1A933AAD"/>
    <w:rsid w:val="2022396A"/>
    <w:rsid w:val="31F72DA3"/>
    <w:rsid w:val="4F4E4766"/>
    <w:rsid w:val="51AF5F03"/>
    <w:rsid w:val="5D44568E"/>
    <w:rsid w:val="65717F2B"/>
    <w:rsid w:val="6CC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bCs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2">
    <w:name w:val="正文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3</Pages>
  <Words>156</Words>
  <Characters>891</Characters>
  <Lines>7</Lines>
  <Paragraphs>2</Paragraphs>
  <TotalTime>36</TotalTime>
  <ScaleCrop>false</ScaleCrop>
  <LinksUpToDate>false</LinksUpToDate>
  <CharactersWithSpaces>1045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2022-01-06T14:23:00Z</dcterms:created>
  <dc:creator>wy</dc:creator>
  <cp:lastModifiedBy>糖块儿</cp:lastModifiedBy>
  <cp:lastPrinted>2014-02-21T06:11:00Z</cp:lastPrinted>
  <dcterms:modified xsi:type="dcterms:W3CDTF">2024-12-16T03:10:00Z</dcterms:modified>
  <dc:title>哈尔滨工业大学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73FFE28AF28E461CBA83B8DA6DB3C110</vt:lpwstr>
  </property>
</Properties>
</file>